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9A" w:rsidRDefault="00ED5E9A" w:rsidP="00ED5E9A">
      <w:pPr>
        <w:spacing w:after="11" w:line="247" w:lineRule="auto"/>
        <w:ind w:left="2097" w:right="2088"/>
        <w:jc w:val="center"/>
        <w:rPr>
          <w:b/>
          <w:sz w:val="24"/>
          <w:szCs w:val="24"/>
        </w:rPr>
      </w:pPr>
    </w:p>
    <w:p w:rsidR="00ED5E9A" w:rsidRDefault="00ED5E9A" w:rsidP="00ED5E9A">
      <w:pPr>
        <w:spacing w:after="0" w:line="240" w:lineRule="auto"/>
        <w:ind w:left="0" w:right="0" w:firstLine="0"/>
        <w:jc w:val="center"/>
        <w:rPr>
          <w:rFonts w:eastAsia="Bookman Old Style"/>
          <w:b/>
          <w:bCs/>
          <w:color w:val="auto"/>
          <w:sz w:val="24"/>
          <w:szCs w:val="24"/>
        </w:rPr>
      </w:pPr>
      <w:r>
        <w:rPr>
          <w:rFonts w:eastAsia="Bookman Old Style"/>
          <w:b/>
          <w:bCs/>
          <w:color w:val="auto"/>
          <w:sz w:val="24"/>
          <w:szCs w:val="24"/>
        </w:rPr>
        <w:t xml:space="preserve">Государственное бюджетное общеобразовательное учреждение </w:t>
      </w:r>
    </w:p>
    <w:p w:rsidR="00ED5E9A" w:rsidRDefault="00ED5E9A" w:rsidP="00ED5E9A">
      <w:pPr>
        <w:spacing w:after="0" w:line="240" w:lineRule="auto"/>
        <w:ind w:left="0" w:right="0" w:firstLine="0"/>
        <w:jc w:val="center"/>
        <w:rPr>
          <w:rFonts w:eastAsia="Bookman Old Style"/>
          <w:b/>
          <w:bCs/>
          <w:color w:val="auto"/>
          <w:sz w:val="24"/>
          <w:szCs w:val="24"/>
        </w:rPr>
      </w:pPr>
      <w:r>
        <w:rPr>
          <w:rFonts w:eastAsia="Bookman Old Style"/>
          <w:b/>
          <w:bCs/>
          <w:color w:val="auto"/>
          <w:sz w:val="24"/>
          <w:szCs w:val="24"/>
        </w:rPr>
        <w:t xml:space="preserve">средняя общеобразовательная школа № 596 </w:t>
      </w:r>
    </w:p>
    <w:p w:rsidR="00ED5E9A" w:rsidRDefault="00ED5E9A" w:rsidP="00ED5E9A">
      <w:pPr>
        <w:spacing w:after="0" w:line="240" w:lineRule="auto"/>
        <w:ind w:left="0" w:right="0" w:firstLine="0"/>
        <w:jc w:val="center"/>
        <w:rPr>
          <w:rFonts w:eastAsia="Bookman Old Style"/>
          <w:b/>
          <w:bCs/>
          <w:color w:val="auto"/>
          <w:sz w:val="24"/>
          <w:szCs w:val="24"/>
        </w:rPr>
      </w:pPr>
      <w:r>
        <w:rPr>
          <w:rFonts w:eastAsia="Bookman Old Style"/>
          <w:b/>
          <w:bCs/>
          <w:color w:val="auto"/>
          <w:sz w:val="24"/>
          <w:szCs w:val="24"/>
        </w:rPr>
        <w:t xml:space="preserve">с углубленным изучением французского языка </w:t>
      </w:r>
    </w:p>
    <w:p w:rsidR="00ED5E9A" w:rsidRDefault="00ED5E9A" w:rsidP="00ED5E9A">
      <w:pPr>
        <w:spacing w:after="0" w:line="240" w:lineRule="auto"/>
        <w:ind w:left="0" w:right="0" w:firstLine="0"/>
        <w:jc w:val="center"/>
        <w:rPr>
          <w:rFonts w:eastAsia="Bookman Old Style"/>
          <w:b/>
          <w:bCs/>
          <w:color w:val="auto"/>
          <w:sz w:val="24"/>
          <w:szCs w:val="24"/>
        </w:rPr>
      </w:pPr>
      <w:r>
        <w:rPr>
          <w:rFonts w:eastAsia="Bookman Old Style"/>
          <w:b/>
          <w:bCs/>
          <w:color w:val="auto"/>
          <w:sz w:val="24"/>
          <w:szCs w:val="24"/>
        </w:rPr>
        <w:t>Приморского района Санкт-Петербурга</w:t>
      </w:r>
    </w:p>
    <w:p w:rsidR="00ED5E9A" w:rsidRDefault="00ED5E9A" w:rsidP="00ED5E9A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ED5E9A" w:rsidRDefault="00ED5E9A" w:rsidP="00ED5E9A">
      <w:pPr>
        <w:spacing w:before="100" w:beforeAutospacing="1" w:after="100" w:afterAutospacing="1" w:line="240" w:lineRule="auto"/>
        <w:ind w:left="0" w:right="0" w:firstLine="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ПРОТОКОЛ № 4</w:t>
      </w:r>
    </w:p>
    <w:p w:rsidR="00ED5E9A" w:rsidRDefault="00ED5E9A" w:rsidP="00ED5E9A">
      <w:pPr>
        <w:spacing w:before="100" w:beforeAutospacing="1" w:after="100" w:afterAutospacing="1" w:line="240" w:lineRule="auto"/>
        <w:ind w:left="0" w:right="0" w:firstLine="0"/>
        <w:jc w:val="center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ЗАСЕДАНИЯ РАБОЧЕЙ ГРУППЫ</w:t>
      </w:r>
    </w:p>
    <w:p w:rsidR="00ED5E9A" w:rsidRDefault="00ED5E9A" w:rsidP="00ED5E9A">
      <w:pPr>
        <w:spacing w:before="100" w:beforeAutospacing="1" w:after="100" w:afterAutospacing="1" w:line="240" w:lineRule="auto"/>
        <w:ind w:left="0" w:right="0" w:firstLine="0"/>
        <w:jc w:val="left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                                                по внедрению профессиональных стандартов</w:t>
      </w:r>
    </w:p>
    <w:p w:rsidR="00ED5E9A" w:rsidRDefault="00ED5E9A" w:rsidP="00ED5E9A">
      <w:pPr>
        <w:spacing w:before="100" w:beforeAutospacing="1" w:after="100" w:afterAutospacing="1" w:line="240" w:lineRule="auto"/>
        <w:ind w:left="0" w:right="0" w:firstLine="0"/>
        <w:jc w:val="left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от 26.05.2018</w:t>
      </w:r>
      <w:bookmarkStart w:id="0" w:name="_GoBack"/>
      <w:bookmarkEnd w:id="0"/>
      <w:r>
        <w:rPr>
          <w:i/>
          <w:color w:val="auto"/>
          <w:sz w:val="24"/>
          <w:szCs w:val="24"/>
        </w:rPr>
        <w:t>.</w:t>
      </w:r>
    </w:p>
    <w:p w:rsidR="00ED5E9A" w:rsidRDefault="00ED5E9A" w:rsidP="00ED5E9A">
      <w:pPr>
        <w:spacing w:before="100" w:beforeAutospacing="1" w:after="100" w:afterAutospacing="1" w:line="240" w:lineRule="auto"/>
        <w:ind w:left="0" w:right="0" w:firstLine="0"/>
        <w:jc w:val="left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Вид заседания: очередное</w:t>
      </w:r>
    </w:p>
    <w:p w:rsidR="00ED5E9A" w:rsidRDefault="00ED5E9A" w:rsidP="00ED5E9A">
      <w:pPr>
        <w:spacing w:before="100" w:beforeAutospacing="1" w:after="100" w:afterAutospacing="1" w:line="240" w:lineRule="auto"/>
        <w:ind w:left="0" w:right="0" w:firstLine="0"/>
        <w:jc w:val="left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Место проведения заседания: кабинет № 209</w:t>
      </w:r>
    </w:p>
    <w:p w:rsidR="00ED5E9A" w:rsidRDefault="00ED5E9A" w:rsidP="00ED5E9A">
      <w:pPr>
        <w:spacing w:before="100" w:beforeAutospacing="1" w:after="100" w:afterAutospacing="1" w:line="240" w:lineRule="auto"/>
        <w:ind w:left="0" w:right="0" w:firstLine="0"/>
        <w:jc w:val="left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Присутствовали: участники рабочей группы: 8 человек</w:t>
      </w:r>
    </w:p>
    <w:p w:rsidR="00ED5E9A" w:rsidRDefault="00ED5E9A" w:rsidP="00ED5E9A">
      <w:pPr>
        <w:spacing w:before="100" w:beforeAutospacing="1" w:after="100" w:afterAutospacing="1" w:line="240" w:lineRule="auto"/>
        <w:ind w:left="0" w:right="0" w:firstLine="0"/>
        <w:jc w:val="left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Повестка дня:</w:t>
      </w:r>
    </w:p>
    <w:p w:rsidR="00ED5E9A" w:rsidRDefault="00ED5E9A" w:rsidP="00ED5E9A">
      <w:pPr>
        <w:spacing w:before="100" w:beforeAutospacing="1" w:after="100" w:afterAutospacing="1" w:line="240" w:lineRule="auto"/>
        <w:ind w:left="0" w:right="0" w:firstLine="0"/>
        <w:jc w:val="left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1.О проведении аттестации на соответствие занимаемой должности</w:t>
      </w:r>
    </w:p>
    <w:p w:rsidR="00ED5E9A" w:rsidRDefault="00ED5E9A" w:rsidP="00ED5E9A">
      <w:pPr>
        <w:spacing w:before="100" w:beforeAutospacing="1" w:after="100" w:afterAutospacing="1" w:line="240" w:lineRule="auto"/>
        <w:ind w:left="0" w:right="0" w:firstLine="0"/>
        <w:jc w:val="left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>Решение:</w:t>
      </w:r>
    </w:p>
    <w:p w:rsidR="00ED5E9A" w:rsidRDefault="00ED5E9A" w:rsidP="00ED5E9A">
      <w:pPr>
        <w:spacing w:after="12" w:line="268" w:lineRule="auto"/>
        <w:ind w:left="-15" w:right="841" w:firstLine="0"/>
        <w:rPr>
          <w:sz w:val="24"/>
        </w:rPr>
      </w:pPr>
      <w:r>
        <w:rPr>
          <w:sz w:val="24"/>
        </w:rPr>
        <w:t>1.</w:t>
      </w:r>
      <w:r w:rsidRPr="00ED5E9A">
        <w:rPr>
          <w:sz w:val="24"/>
        </w:rPr>
        <w:t xml:space="preserve">В соответствии с Трудовым кодексом Российской Федерации, Федеральным законом от 29.12.2012 № 273-ФЗ «Об образовании в Российской Федерации»,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</w:t>
      </w:r>
      <w:r>
        <w:rPr>
          <w:sz w:val="24"/>
        </w:rPr>
        <w:t>провести аттестацию на соответствие занимаемой должности учителей школы до 01.09.2019</w:t>
      </w:r>
    </w:p>
    <w:p w:rsidR="00ED5E9A" w:rsidRDefault="00ED5E9A" w:rsidP="00ED5E9A">
      <w:pPr>
        <w:spacing w:after="12" w:line="268" w:lineRule="auto"/>
        <w:ind w:left="-15" w:right="841" w:firstLine="0"/>
        <w:rPr>
          <w:sz w:val="24"/>
        </w:rPr>
      </w:pPr>
      <w:r>
        <w:rPr>
          <w:sz w:val="24"/>
        </w:rPr>
        <w:t>2. Разработать Положение</w:t>
      </w:r>
    </w:p>
    <w:p w:rsidR="00ED5E9A" w:rsidRPr="00ED5E9A" w:rsidRDefault="00ED5E9A" w:rsidP="00ED5E9A">
      <w:pPr>
        <w:spacing w:after="12" w:line="268" w:lineRule="auto"/>
        <w:ind w:left="-15" w:right="841" w:firstLine="0"/>
        <w:rPr>
          <w:sz w:val="24"/>
        </w:rPr>
      </w:pPr>
      <w:r>
        <w:rPr>
          <w:sz w:val="24"/>
        </w:rPr>
        <w:t xml:space="preserve">3. Повести аудит </w:t>
      </w:r>
    </w:p>
    <w:p w:rsidR="00ED5E9A" w:rsidRPr="00ED5E9A" w:rsidRDefault="00ED5E9A" w:rsidP="00ED5E9A">
      <w:pPr>
        <w:spacing w:after="22" w:line="259" w:lineRule="auto"/>
        <w:ind w:left="0" w:right="0" w:firstLine="0"/>
        <w:jc w:val="left"/>
        <w:rPr>
          <w:sz w:val="24"/>
        </w:rPr>
      </w:pPr>
      <w:r w:rsidRPr="00ED5E9A">
        <w:rPr>
          <w:sz w:val="24"/>
        </w:rPr>
        <w:t xml:space="preserve"> </w:t>
      </w:r>
    </w:p>
    <w:p w:rsidR="00ED5E9A" w:rsidRDefault="00ED5E9A" w:rsidP="00ED5E9A">
      <w:pPr>
        <w:spacing w:before="100" w:beforeAutospacing="1" w:after="100" w:afterAutospacing="1" w:line="240" w:lineRule="auto"/>
        <w:ind w:left="0" w:right="0" w:firstLine="0"/>
        <w:jc w:val="left"/>
        <w:rPr>
          <w:i/>
          <w:color w:val="auto"/>
          <w:sz w:val="24"/>
          <w:szCs w:val="24"/>
        </w:rPr>
      </w:pPr>
    </w:p>
    <w:p w:rsidR="00ED5E9A" w:rsidRPr="00ED5E9A" w:rsidRDefault="00ED5E9A" w:rsidP="00ED5E9A">
      <w:pPr>
        <w:spacing w:before="100" w:beforeAutospacing="1" w:after="100" w:afterAutospacing="1" w:line="240" w:lineRule="auto"/>
        <w:ind w:left="0" w:right="0" w:firstLine="0"/>
        <w:jc w:val="left"/>
        <w:rPr>
          <w:i/>
          <w:color w:val="auto"/>
          <w:sz w:val="24"/>
          <w:szCs w:val="24"/>
        </w:rPr>
      </w:pPr>
    </w:p>
    <w:p w:rsidR="00ED5E9A" w:rsidRDefault="00ED5E9A" w:rsidP="00ED5E9A">
      <w:pPr>
        <w:spacing w:after="0"/>
        <w:ind w:left="-5" w:righ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Руководитель рабочей группы                                              Кондрашова А.И. </w:t>
      </w:r>
    </w:p>
    <w:p w:rsidR="00ED5E9A" w:rsidRDefault="00ED5E9A" w:rsidP="00ED5E9A">
      <w:pPr>
        <w:spacing w:after="17" w:line="254" w:lineRule="auto"/>
        <w:ind w:left="0" w:right="0"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ED5E9A" w:rsidRDefault="00ED5E9A" w:rsidP="00ED5E9A">
      <w:pPr>
        <w:spacing w:after="180"/>
        <w:ind w:left="-5" w:right="0"/>
        <w:rPr>
          <w:i/>
          <w:sz w:val="24"/>
          <w:szCs w:val="24"/>
        </w:rPr>
      </w:pPr>
      <w:r>
        <w:rPr>
          <w:i/>
          <w:sz w:val="24"/>
          <w:szCs w:val="24"/>
        </w:rPr>
        <w:t>Секретарь рабочей группы                                                     Смирнова М.Э.</w:t>
      </w:r>
    </w:p>
    <w:p w:rsidR="00ED5E9A" w:rsidRDefault="00ED5E9A" w:rsidP="00ED5E9A">
      <w:pPr>
        <w:spacing w:after="175" w:line="254" w:lineRule="auto"/>
        <w:ind w:left="0" w:right="0" w:firstLine="0"/>
        <w:jc w:val="left"/>
        <w:rPr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D5E9A" w:rsidRDefault="00ED5E9A" w:rsidP="00ED5E9A">
      <w:pPr>
        <w:spacing w:after="171" w:line="254" w:lineRule="auto"/>
        <w:ind w:left="0" w:right="0" w:firstLine="0"/>
        <w:jc w:val="left"/>
        <w:rPr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D5E9A" w:rsidRDefault="00ED5E9A" w:rsidP="00ED5E9A">
      <w:pPr>
        <w:spacing w:after="175" w:line="254" w:lineRule="auto"/>
        <w:ind w:left="0" w:right="0" w:firstLine="0"/>
        <w:jc w:val="left"/>
        <w:rPr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 xml:space="preserve"> </w:t>
      </w:r>
    </w:p>
    <w:p w:rsidR="00ED5E9A" w:rsidRDefault="00ED5E9A" w:rsidP="00ED5E9A">
      <w:pPr>
        <w:spacing w:after="171" w:line="254" w:lineRule="auto"/>
        <w:ind w:left="0" w:right="0" w:firstLine="0"/>
        <w:jc w:val="left"/>
        <w:rPr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D5E9A" w:rsidRDefault="00ED5E9A" w:rsidP="00ED5E9A">
      <w:pPr>
        <w:spacing w:after="175" w:line="254" w:lineRule="auto"/>
        <w:ind w:left="0" w:right="0" w:firstLine="0"/>
        <w:jc w:val="left"/>
        <w:rPr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D5E9A" w:rsidRDefault="00ED5E9A" w:rsidP="00ED5E9A">
      <w:pPr>
        <w:spacing w:after="171" w:line="254" w:lineRule="auto"/>
        <w:ind w:left="0" w:right="0" w:firstLine="0"/>
        <w:jc w:val="left"/>
        <w:rPr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D5E9A" w:rsidRDefault="00ED5E9A" w:rsidP="00ED5E9A">
      <w:pPr>
        <w:spacing w:after="0" w:line="254" w:lineRule="auto"/>
        <w:ind w:left="0" w:right="0" w:firstLine="0"/>
        <w:jc w:val="left"/>
        <w:rPr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ED5E9A" w:rsidRDefault="00ED5E9A" w:rsidP="00ED5E9A">
      <w:pPr>
        <w:spacing w:after="0"/>
        <w:ind w:left="0" w:right="0" w:firstLine="0"/>
        <w:jc w:val="left"/>
        <w:rPr>
          <w:sz w:val="24"/>
          <w:szCs w:val="24"/>
        </w:rPr>
        <w:sectPr w:rsidR="00ED5E9A">
          <w:pgSz w:w="11908" w:h="16836"/>
          <w:pgMar w:top="1190" w:right="850" w:bottom="1220" w:left="1701" w:header="720" w:footer="720" w:gutter="0"/>
          <w:cols w:space="720"/>
        </w:sectPr>
      </w:pPr>
    </w:p>
    <w:p w:rsidR="00181DE8" w:rsidRDefault="00181DE8" w:rsidP="00ED5E9A">
      <w:pPr>
        <w:spacing w:after="170" w:line="254" w:lineRule="auto"/>
        <w:ind w:left="0" w:right="69" w:firstLine="0"/>
        <w:jc w:val="right"/>
      </w:pPr>
    </w:p>
    <w:sectPr w:rsidR="0018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76022"/>
    <w:multiLevelType w:val="hybridMultilevel"/>
    <w:tmpl w:val="6B3069DA"/>
    <w:lvl w:ilvl="0" w:tplc="57561762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4B03E24">
      <w:start w:val="1"/>
      <w:numFmt w:val="lowerLetter"/>
      <w:lvlText w:val="%2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400C772">
      <w:start w:val="1"/>
      <w:numFmt w:val="lowerRoman"/>
      <w:lvlText w:val="%3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CCB30">
      <w:start w:val="1"/>
      <w:numFmt w:val="decimal"/>
      <w:lvlText w:val="%4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870599E">
      <w:start w:val="1"/>
      <w:numFmt w:val="lowerLetter"/>
      <w:lvlText w:val="%5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ED61AB4">
      <w:start w:val="1"/>
      <w:numFmt w:val="lowerRoman"/>
      <w:lvlText w:val="%6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958BE84">
      <w:start w:val="1"/>
      <w:numFmt w:val="decimal"/>
      <w:lvlText w:val="%7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206F24A">
      <w:start w:val="1"/>
      <w:numFmt w:val="lowerLetter"/>
      <w:lvlText w:val="%8"/>
      <w:lvlJc w:val="left"/>
      <w:pPr>
        <w:ind w:left="5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2D60B3A">
      <w:start w:val="1"/>
      <w:numFmt w:val="lowerRoman"/>
      <w:lvlText w:val="%9"/>
      <w:lvlJc w:val="left"/>
      <w:pPr>
        <w:ind w:left="6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9A"/>
    <w:rsid w:val="00181DE8"/>
    <w:rsid w:val="00ED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5C5B"/>
  <w15:chartTrackingRefBased/>
  <w15:docId w15:val="{9F69EBE5-CB4B-4029-8107-6BD01B57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E9A"/>
    <w:pPr>
      <w:spacing w:after="26" w:line="256" w:lineRule="auto"/>
      <w:ind w:left="10" w:right="1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ED5E9A"/>
    <w:pPr>
      <w:keepNext/>
      <w:keepLines/>
      <w:spacing w:after="0" w:line="254" w:lineRule="auto"/>
      <w:ind w:left="10" w:right="5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D5E9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ED5E9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D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E9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2</cp:revision>
  <cp:lastPrinted>2019-08-13T09:33:00Z</cp:lastPrinted>
  <dcterms:created xsi:type="dcterms:W3CDTF">2019-08-13T09:28:00Z</dcterms:created>
  <dcterms:modified xsi:type="dcterms:W3CDTF">2019-08-13T09:33:00Z</dcterms:modified>
</cp:coreProperties>
</file>